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28EF" w:rsidRDefault="00245DEA">
      <w:pPr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5731200" cy="736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28EF" w:rsidRDefault="00245DEA">
      <w:pPr>
        <w:spacing w:line="264" w:lineRule="auto"/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 “Українська освітня платформа”</w:t>
      </w:r>
    </w:p>
    <w:p w:rsidR="003A28EF" w:rsidRDefault="00245DEA">
      <w:pPr>
        <w:spacing w:line="264" w:lineRule="auto"/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оголошує конкурс на відбір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консультантів з</w:t>
      </w:r>
      <w:r w:rsidR="001B6B28" w:rsidRPr="001B6B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регіонального менеджменту</w:t>
      </w:r>
      <w:r w:rsidR="001B6B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у м. Києві, Черкасах, Кропивницькому, Чернігові, Полтаві</w:t>
      </w:r>
    </w:p>
    <w:p w:rsidR="001B6B28" w:rsidRDefault="001B6B28">
      <w:pPr>
        <w:spacing w:line="264" w:lineRule="auto"/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8EF" w:rsidRDefault="00245DEA">
      <w:pPr>
        <w:spacing w:line="264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Замовник послуг: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Благодійна організація “Українська освітня платформа” — всеукраїнська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кроссекторальна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мережа, яка об’єднує та підсилює спроможність регіонів країни, втілює інноваційні соціальні ініціативи, впроваджує технології,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освітні програми. Заснована у 2000 році у Львові (до 2021 року — БО «Львівська освітня фундація»). </w:t>
      </w:r>
    </w:p>
    <w:p w:rsidR="003A28EF" w:rsidRDefault="003A28EF">
      <w:pPr>
        <w:spacing w:line="264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8EF" w:rsidRDefault="00245DEA">
      <w:pPr>
        <w:spacing w:line="264" w:lineRule="auto"/>
        <w:ind w:left="-425" w:right="-7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Умови надання послуг та здійснення оплати: </w:t>
      </w:r>
    </w:p>
    <w:p w:rsidR="003A28EF" w:rsidRDefault="00245DEA">
      <w:pPr>
        <w:spacing w:line="264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3A28EF" w:rsidRDefault="00245DEA">
      <w:pPr>
        <w:spacing w:line="264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Вартість послуг, обумовлених Договором, визначається із вартості годин, витрачених на  надання послуг. </w:t>
      </w:r>
    </w:p>
    <w:p w:rsidR="003A28EF" w:rsidRDefault="00245DEA">
      <w:pPr>
        <w:spacing w:line="264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3A28EF" w:rsidRDefault="00245DEA">
      <w:pPr>
        <w:spacing w:line="264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Підтвердженням фактичного надання і отримання послуг є оформлений Акт про надані послуги.</w:t>
      </w:r>
    </w:p>
    <w:p w:rsidR="003A28EF" w:rsidRDefault="00245DEA">
      <w:pPr>
        <w:spacing w:line="264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3A28EF" w:rsidRDefault="003A28EF">
      <w:pPr>
        <w:spacing w:line="264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8EF" w:rsidRDefault="00245DEA">
      <w:pPr>
        <w:spacing w:line="264" w:lineRule="auto"/>
        <w:ind w:left="-425" w:right="-7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Технічне завдання:</w:t>
      </w:r>
    </w:p>
    <w:p w:rsidR="003A28EF" w:rsidRDefault="00E80013">
      <w:pPr>
        <w:numPr>
          <w:ilvl w:val="0"/>
          <w:numId w:val="1"/>
        </w:numPr>
        <w:spacing w:line="264" w:lineRule="auto"/>
        <w:ind w:left="-283" w:right="-749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E80013">
        <w:rPr>
          <w:rFonts w:ascii="Times New Roman" w:eastAsia="Times New Roman" w:hAnsi="Times New Roman" w:cs="Times New Roman"/>
          <w:sz w:val="24"/>
          <w:szCs w:val="24"/>
        </w:rPr>
        <w:t>ослуги</w:t>
      </w:r>
      <w:proofErr w:type="spellEnd"/>
      <w:r w:rsidRPr="00E80013">
        <w:rPr>
          <w:rFonts w:ascii="Times New Roman" w:eastAsia="Times New Roman" w:hAnsi="Times New Roman" w:cs="Times New Roman"/>
          <w:sz w:val="24"/>
          <w:szCs w:val="24"/>
        </w:rPr>
        <w:t xml:space="preserve"> з організаційної підтримки діяльності в рамках компоненту</w:t>
      </w:r>
      <w:r w:rsidR="00245D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28EF" w:rsidRDefault="00E80013">
      <w:pPr>
        <w:numPr>
          <w:ilvl w:val="0"/>
          <w:numId w:val="1"/>
        </w:numPr>
        <w:spacing w:line="264" w:lineRule="auto"/>
        <w:ind w:left="-283" w:right="-740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E80013">
        <w:rPr>
          <w:rFonts w:ascii="Times New Roman" w:eastAsia="Times New Roman" w:hAnsi="Times New Roman" w:cs="Times New Roman"/>
          <w:sz w:val="24"/>
          <w:szCs w:val="24"/>
        </w:rPr>
        <w:t>онсультування</w:t>
      </w:r>
      <w:proofErr w:type="spellEnd"/>
      <w:r w:rsidRPr="00E80013">
        <w:rPr>
          <w:rFonts w:ascii="Times New Roman" w:eastAsia="Times New Roman" w:hAnsi="Times New Roman" w:cs="Times New Roman"/>
          <w:sz w:val="24"/>
          <w:szCs w:val="24"/>
        </w:rPr>
        <w:t xml:space="preserve"> з питань управління в рамках діяльності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проекту</w:t>
      </w:r>
      <w:r w:rsidR="00245D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28EF" w:rsidRDefault="00E80013">
      <w:pPr>
        <w:numPr>
          <w:ilvl w:val="0"/>
          <w:numId w:val="1"/>
        </w:numPr>
        <w:spacing w:line="264" w:lineRule="auto"/>
        <w:ind w:left="-283" w:right="-740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E80013">
        <w:rPr>
          <w:rFonts w:ascii="Times New Roman" w:eastAsia="Times New Roman" w:hAnsi="Times New Roman" w:cs="Times New Roman"/>
          <w:sz w:val="24"/>
          <w:szCs w:val="24"/>
        </w:rPr>
        <w:t>онсультування</w:t>
      </w:r>
      <w:proofErr w:type="spellEnd"/>
      <w:r w:rsidRPr="00E80013">
        <w:rPr>
          <w:rFonts w:ascii="Times New Roman" w:eastAsia="Times New Roman" w:hAnsi="Times New Roman" w:cs="Times New Roman"/>
          <w:sz w:val="24"/>
          <w:szCs w:val="24"/>
        </w:rPr>
        <w:t xml:space="preserve"> з питань операційного планування діяльності компоненту, розробка короткострокових операційних планів діяльності в рамках компоненту</w:t>
      </w:r>
      <w:r w:rsidR="00245D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28EF" w:rsidRDefault="00245DEA">
      <w:pPr>
        <w:numPr>
          <w:ilvl w:val="0"/>
          <w:numId w:val="1"/>
        </w:numPr>
        <w:spacing w:line="264" w:lineRule="auto"/>
        <w:ind w:left="-283" w:right="-740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="00E80013" w:rsidRPr="00E80013">
        <w:rPr>
          <w:rFonts w:ascii="Times New Roman" w:eastAsia="Times New Roman" w:hAnsi="Times New Roman" w:cs="Times New Roman"/>
          <w:sz w:val="24"/>
          <w:szCs w:val="24"/>
        </w:rPr>
        <w:t>адання</w:t>
      </w:r>
      <w:proofErr w:type="spellEnd"/>
      <w:r w:rsidR="00E80013" w:rsidRPr="00E80013">
        <w:rPr>
          <w:rFonts w:ascii="Times New Roman" w:eastAsia="Times New Roman" w:hAnsi="Times New Roman" w:cs="Times New Roman"/>
          <w:sz w:val="24"/>
          <w:szCs w:val="24"/>
        </w:rPr>
        <w:t xml:space="preserve"> консультаційних послуг, операційної та управлінської підтримки з питань поширення інформації та взаємодії з громадськістю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</w:t>
      </w:r>
    </w:p>
    <w:p w:rsidR="003A28EF" w:rsidRDefault="00245DEA">
      <w:pPr>
        <w:numPr>
          <w:ilvl w:val="0"/>
          <w:numId w:val="1"/>
        </w:numPr>
        <w:spacing w:line="264" w:lineRule="auto"/>
        <w:ind w:left="-283" w:right="-740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інші послуги</w:t>
      </w:r>
      <w:r>
        <w:rPr>
          <w:rFonts w:ascii="Times New Roman" w:eastAsia="Times New Roman" w:hAnsi="Times New Roman" w:cs="Times New Roman"/>
          <w:color w:val="6AA84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напрямку.</w:t>
      </w:r>
    </w:p>
    <w:p w:rsidR="003A28EF" w:rsidRDefault="003A28EF">
      <w:pPr>
        <w:spacing w:line="264" w:lineRule="auto"/>
        <w:ind w:right="-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8EF" w:rsidRDefault="00245DEA">
      <w:pPr>
        <w:spacing w:line="264" w:lineRule="auto"/>
        <w:ind w:left="-425" w:right="-7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Критерії оцінки відбору:</w:t>
      </w:r>
    </w:p>
    <w:p w:rsidR="00245DEA" w:rsidRPr="00245DEA" w:rsidRDefault="00245DEA" w:rsidP="00245DEA">
      <w:pPr>
        <w:spacing w:line="264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5DEA">
        <w:rPr>
          <w:rFonts w:ascii="Times New Roman" w:eastAsia="Times New Roman" w:hAnsi="Times New Roman" w:cs="Times New Roman"/>
          <w:sz w:val="24"/>
          <w:szCs w:val="24"/>
        </w:rPr>
        <w:t>Досвід роботи у громадській сфері від 1 року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245DEA" w:rsidRPr="00245DEA" w:rsidRDefault="00245DEA" w:rsidP="00277755">
      <w:pPr>
        <w:spacing w:line="264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Pr="00245DEA">
        <w:rPr>
          <w:rFonts w:ascii="Times New Roman" w:eastAsia="Times New Roman" w:hAnsi="Times New Roman" w:cs="Times New Roman"/>
          <w:sz w:val="24"/>
          <w:szCs w:val="24"/>
        </w:rPr>
        <w:t xml:space="preserve">Досвід роботи по втіленні соціальних </w:t>
      </w:r>
      <w:proofErr w:type="spellStart"/>
      <w:r w:rsidRPr="00245DEA">
        <w:rPr>
          <w:rFonts w:ascii="Times New Roman" w:eastAsia="Times New Roman" w:hAnsi="Times New Roman" w:cs="Times New Roman"/>
          <w:sz w:val="24"/>
          <w:szCs w:val="24"/>
        </w:rPr>
        <w:t>проєктів</w:t>
      </w:r>
      <w:proofErr w:type="spellEnd"/>
      <w:r w:rsidRPr="00245DEA">
        <w:rPr>
          <w:rFonts w:ascii="Times New Roman" w:eastAsia="Times New Roman" w:hAnsi="Times New Roman" w:cs="Times New Roman"/>
          <w:sz w:val="24"/>
          <w:szCs w:val="24"/>
        </w:rPr>
        <w:t xml:space="preserve"> (буде перевагою)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277755" w:rsidRDefault="00245DEA" w:rsidP="00277755">
      <w:pPr>
        <w:spacing w:line="264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Pr="00245DEA">
        <w:rPr>
          <w:rFonts w:ascii="Times New Roman" w:eastAsia="Times New Roman" w:hAnsi="Times New Roman" w:cs="Times New Roman"/>
          <w:sz w:val="24"/>
          <w:szCs w:val="24"/>
        </w:rPr>
        <w:t>Досвід з проведення та організації заходів</w:t>
      </w:r>
      <w:r w:rsidR="00277755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277755" w:rsidRDefault="00277755" w:rsidP="00277755">
      <w:pPr>
        <w:spacing w:line="264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Pr="00277755">
        <w:rPr>
          <w:rFonts w:ascii="Times New Roman" w:eastAsia="Times New Roman" w:hAnsi="Times New Roman" w:cs="Times New Roman"/>
          <w:sz w:val="24"/>
          <w:szCs w:val="24"/>
          <w:lang w:val="uk-UA"/>
        </w:rPr>
        <w:t>Володіння комп’ютерними програмами та офісом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277755" w:rsidRPr="00277755" w:rsidRDefault="00277755" w:rsidP="00277755">
      <w:pPr>
        <w:spacing w:line="264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Pr="00277755">
        <w:rPr>
          <w:rFonts w:ascii="Times New Roman" w:eastAsia="Times New Roman" w:hAnsi="Times New Roman" w:cs="Times New Roman"/>
          <w:sz w:val="24"/>
          <w:szCs w:val="24"/>
          <w:lang w:val="uk-UA"/>
        </w:rPr>
        <w:t>Добре розвинені усні та письмові навички комунікації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77755" w:rsidRPr="00277755" w:rsidRDefault="00277755" w:rsidP="00277755">
      <w:pPr>
        <w:spacing w:line="264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45DEA" w:rsidRPr="00277755" w:rsidRDefault="00245DEA" w:rsidP="00277755">
      <w:pPr>
        <w:spacing w:line="264" w:lineRule="auto"/>
        <w:ind w:right="-74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A28EF" w:rsidRDefault="00245DEA">
      <w:pPr>
        <w:spacing w:line="264" w:lineRule="auto"/>
        <w:ind w:left="-425" w:right="-749"/>
        <w:jc w:val="both"/>
        <w:rPr>
          <w:rFonts w:ascii="Times New Roman" w:eastAsia="Times New Roman" w:hAnsi="Times New Roman" w:cs="Times New Roman"/>
          <w:color w:val="1E3F7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участі у конкурсі  надсилайте резюме або CV з  відповідною темою листа «Конкурс на відбір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консультанта з регіонального менеджменту м. _______ (вказуєте місто, у якому хотіли б працювати)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до 17.00 </w:t>
      </w:r>
      <w:r w:rsidR="00F9713B">
        <w:rPr>
          <w:rFonts w:ascii="Times New Roman" w:eastAsia="Times New Roman" w:hAnsi="Times New Roman" w:cs="Times New Roman"/>
          <w:sz w:val="24"/>
          <w:szCs w:val="24"/>
          <w:lang w:val="uk-UA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листопада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 року на адресу електронної пошти  tender.staff@ukredu.org</w:t>
      </w:r>
      <w:r>
        <w:rPr>
          <w:rFonts w:ascii="Times New Roman" w:eastAsia="Times New Roman" w:hAnsi="Times New Roman" w:cs="Times New Roman"/>
          <w:color w:val="1E3F76"/>
          <w:sz w:val="24"/>
          <w:szCs w:val="24"/>
          <w:u w:val="single"/>
        </w:rPr>
        <w:t>.</w:t>
      </w:r>
    </w:p>
    <w:p w:rsidR="003A28EF" w:rsidRDefault="00245DEA">
      <w:pPr>
        <w:spacing w:line="264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результатами  попереднього відбору потенційні кандидати будуть запрошені на співбесіду.</w:t>
      </w:r>
    </w:p>
    <w:p w:rsidR="003A28EF" w:rsidRDefault="00245DEA">
      <w:pPr>
        <w:spacing w:line="264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Відбір переможця відбуватиметься на основі критеріїв оцінки відбору. </w:t>
      </w:r>
    </w:p>
    <w:p w:rsidR="003A28EF" w:rsidRDefault="003A28EF">
      <w:pPr>
        <w:spacing w:line="264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8EF" w:rsidRDefault="00245DEA">
      <w:pPr>
        <w:spacing w:line="264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Усі запитання щодо цього конкурсу приймаються виключно письмово на адресу електронної пошти tender@ukredu.org</w:t>
      </w:r>
      <w:r>
        <w:rPr>
          <w:rFonts w:ascii="Times New Roman" w:eastAsia="Times New Roman" w:hAnsi="Times New Roman" w:cs="Times New Roman"/>
          <w:color w:val="1E3F76"/>
          <w:sz w:val="24"/>
          <w:szCs w:val="24"/>
        </w:rPr>
        <w:t xml:space="preserve">. </w:t>
      </w:r>
    </w:p>
    <w:p w:rsidR="003A28EF" w:rsidRDefault="003A28EF">
      <w:pPr>
        <w:spacing w:line="264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8EF" w:rsidRDefault="00245DEA">
      <w:pPr>
        <w:spacing w:line="264" w:lineRule="auto"/>
        <w:ind w:left="-425" w:right="-749"/>
      </w:pPr>
      <w:r>
        <w:rPr>
          <w:rFonts w:ascii="Times New Roman" w:eastAsia="Times New Roman" w:hAnsi="Times New Roman" w:cs="Times New Roman"/>
          <w:sz w:val="24"/>
          <w:szCs w:val="24"/>
        </w:rPr>
        <w:t>Сподіваємось на співпрацю!</w:t>
      </w:r>
    </w:p>
    <w:sectPr w:rsidR="003A28EF">
      <w:pgSz w:w="11909" w:h="16834"/>
      <w:pgMar w:top="283" w:right="1440" w:bottom="2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04BA3"/>
    <w:multiLevelType w:val="multilevel"/>
    <w:tmpl w:val="03CE67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5803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EF"/>
    <w:rsid w:val="001B6B28"/>
    <w:rsid w:val="00245DEA"/>
    <w:rsid w:val="00277755"/>
    <w:rsid w:val="003A28EF"/>
    <w:rsid w:val="00E80013"/>
    <w:rsid w:val="00F76478"/>
    <w:rsid w:val="00F9713B"/>
    <w:rsid w:val="00FE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C0D0"/>
  <w15:docId w15:val="{84B12F14-4D40-4AC0-9CC8-202DF49F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1585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2024-11-11T08:47:00Z</dcterms:created>
  <dcterms:modified xsi:type="dcterms:W3CDTF">2024-12-09T11:02:00Z</dcterms:modified>
</cp:coreProperties>
</file>